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9A064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A0644">
              <w:rPr>
                <w:rFonts w:ascii="Verdana" w:hAnsi="Verdana"/>
                <w:sz w:val="20"/>
                <w:szCs w:val="20"/>
              </w:rPr>
              <w:t>Ochrona i monitoring wód podziemnych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23DC5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23DC5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7551EC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7551EC">
              <w:rPr>
                <w:rFonts w:ascii="Verdana" w:hAnsi="Verdana"/>
                <w:sz w:val="20"/>
                <w:szCs w:val="20"/>
              </w:rPr>
              <w:t>18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355F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prezentacja, dyskusja, ćwiczenia praktyczne, 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wykonywanie zadań samodzielnie i w grupie, </w:t>
            </w:r>
            <w:r>
              <w:rPr>
                <w:rFonts w:ascii="Verdana" w:hAnsi="Verdana"/>
                <w:sz w:val="20"/>
                <w:szCs w:val="20"/>
              </w:rPr>
              <w:t>wykonanie rapor</w:t>
            </w:r>
            <w:r w:rsidR="00A06AAA">
              <w:rPr>
                <w:rFonts w:ascii="Verdana" w:hAnsi="Verdana"/>
                <w:sz w:val="20"/>
                <w:szCs w:val="20"/>
              </w:rPr>
              <w:t xml:space="preserve">tów, wykonywanie zadań na </w:t>
            </w:r>
            <w:proofErr w:type="spellStart"/>
            <w:r w:rsidR="00A06AAA">
              <w:rPr>
                <w:rFonts w:ascii="Verdana" w:hAnsi="Verdana"/>
                <w:sz w:val="20"/>
                <w:szCs w:val="20"/>
              </w:rPr>
              <w:t>komputarach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8E7503" w:rsidRPr="00864E2D" w:rsidRDefault="00C8307B" w:rsidP="00A06AA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A06AAA" w:rsidP="007551E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Wiedza i umiejętności z zakresu przedmiotów </w:t>
            </w:r>
            <w:r w:rsidR="007551EC" w:rsidRPr="007551EC">
              <w:rPr>
                <w:rFonts w:ascii="Verdana" w:hAnsi="Verdana"/>
                <w:sz w:val="20"/>
                <w:szCs w:val="20"/>
              </w:rPr>
              <w:t>fizyki, chemii i hydrogeologii ogólnej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AF2851" w:rsidP="0015752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lastRenderedPageBreak/>
              <w:t>Zajęcia stanowią specjalistyczne kształcenie umożliwiające praktyczne zastosowanie danych pomiarowych</w:t>
            </w:r>
            <w:r w:rsidR="007551EC">
              <w:rPr>
                <w:rFonts w:ascii="Verdana" w:hAnsi="Verdana"/>
                <w:sz w:val="20"/>
                <w:szCs w:val="20"/>
              </w:rPr>
              <w:t xml:space="preserve"> w celu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51EC">
              <w:rPr>
                <w:rFonts w:ascii="Verdana" w:hAnsi="Verdana"/>
                <w:sz w:val="20"/>
                <w:szCs w:val="20"/>
              </w:rPr>
              <w:t>charakterystyki</w:t>
            </w:r>
            <w:r w:rsidR="007551EC" w:rsidRPr="007551EC">
              <w:rPr>
                <w:rFonts w:ascii="Verdana" w:hAnsi="Verdana"/>
                <w:sz w:val="20"/>
                <w:szCs w:val="20"/>
              </w:rPr>
              <w:t xml:space="preserve"> zagrożeń ilościowych i jakościowych wód podziemnych oraz sposobów ich identyfikacji i monitorowania. Organizacja monitoringu wód podziemnych w kraju. Rodzaje sieci monitoringu. Poznanie rodzajów </w:t>
            </w:r>
            <w:r w:rsidR="0015752B">
              <w:rPr>
                <w:rFonts w:ascii="Verdana" w:hAnsi="Verdana"/>
                <w:sz w:val="20"/>
                <w:szCs w:val="20"/>
              </w:rPr>
              <w:t>ognisk zanieczyszczeń, zagrożeń i procesów</w:t>
            </w:r>
            <w:r w:rsidR="007551EC" w:rsidRPr="007551EC">
              <w:rPr>
                <w:rFonts w:ascii="Verdana" w:hAnsi="Verdana"/>
                <w:sz w:val="20"/>
                <w:szCs w:val="20"/>
              </w:rPr>
              <w:t xml:space="preserve"> transportu</w:t>
            </w:r>
            <w:r w:rsidR="007551EC">
              <w:rPr>
                <w:rFonts w:ascii="Verdana" w:hAnsi="Verdana"/>
                <w:sz w:val="20"/>
                <w:szCs w:val="20"/>
              </w:rPr>
              <w:t>.</w:t>
            </w:r>
            <w:r w:rsidR="007551EC" w:rsidRPr="007551EC">
              <w:rPr>
                <w:rFonts w:ascii="Verdana" w:hAnsi="Verdana"/>
                <w:sz w:val="20"/>
                <w:szCs w:val="20"/>
              </w:rPr>
              <w:t xml:space="preserve"> Zdobycie wiedzy nt. metod </w:t>
            </w:r>
            <w:r w:rsidR="0015752B">
              <w:rPr>
                <w:rFonts w:ascii="Verdana" w:hAnsi="Verdana"/>
                <w:sz w:val="20"/>
                <w:szCs w:val="20"/>
              </w:rPr>
              <w:t>klasyfikacji ilościowej i jakościowej</w:t>
            </w:r>
            <w:r w:rsidR="007551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51EC" w:rsidRPr="007551EC">
              <w:rPr>
                <w:rFonts w:ascii="Verdana" w:hAnsi="Verdana"/>
                <w:sz w:val="20"/>
                <w:szCs w:val="20"/>
              </w:rPr>
              <w:t>oraz wyznaczania stref ochronnych ujęć wód</w:t>
            </w:r>
            <w:r w:rsidR="007551EC">
              <w:rPr>
                <w:rFonts w:ascii="Verdana" w:hAnsi="Verdana"/>
                <w:sz w:val="20"/>
                <w:szCs w:val="20"/>
              </w:rPr>
              <w:t xml:space="preserve"> podziemnych</w:t>
            </w:r>
            <w:r w:rsidR="007551EC" w:rsidRPr="007551EC">
              <w:rPr>
                <w:rFonts w:ascii="Verdana" w:hAnsi="Verdana"/>
                <w:sz w:val="20"/>
                <w:szCs w:val="20"/>
              </w:rPr>
              <w:t>. Zapoznanie się z organizacją monitoringu wód podziemnych oraz metodyką jego prowadzenia.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06AAA" w:rsidRPr="00E81E0E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7551EC" w:rsidRDefault="007551EC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 xml:space="preserve">Zakres i cele ochrony wód podziemnych. </w:t>
            </w:r>
            <w:r w:rsidR="0015752B">
              <w:rPr>
                <w:rFonts w:ascii="Verdana" w:hAnsi="Verdana"/>
                <w:sz w:val="20"/>
                <w:szCs w:val="20"/>
              </w:rPr>
              <w:t>Źródła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zanieczyszczeń wód podziemnych. Monitoring wód podziemnych. Sieci monitoringu w kraju. Rola stacji hydrogeologicznych</w:t>
            </w:r>
            <w:r w:rsidR="009B49C3">
              <w:rPr>
                <w:rFonts w:ascii="Verdana" w:hAnsi="Verdana"/>
                <w:sz w:val="20"/>
                <w:szCs w:val="20"/>
              </w:rPr>
              <w:t>. Automatyczna rejestracja danych</w:t>
            </w:r>
            <w:r w:rsidRPr="007551EC">
              <w:rPr>
                <w:rFonts w:ascii="Verdana" w:hAnsi="Verdana"/>
                <w:sz w:val="20"/>
                <w:szCs w:val="20"/>
              </w:rPr>
              <w:t>. Ocena stanu</w:t>
            </w:r>
            <w:r w:rsidR="009B49C3">
              <w:rPr>
                <w:rFonts w:ascii="Verdana" w:hAnsi="Verdana"/>
                <w:sz w:val="20"/>
                <w:szCs w:val="20"/>
              </w:rPr>
              <w:t xml:space="preserve"> ilościowego i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jakości</w:t>
            </w:r>
            <w:r w:rsidR="009B49C3">
              <w:rPr>
                <w:rFonts w:ascii="Verdana" w:hAnsi="Verdana"/>
                <w:sz w:val="20"/>
                <w:szCs w:val="20"/>
              </w:rPr>
              <w:t>owego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B49C3">
              <w:rPr>
                <w:rFonts w:ascii="Verdana" w:hAnsi="Verdana"/>
                <w:sz w:val="20"/>
                <w:szCs w:val="20"/>
              </w:rPr>
              <w:t>wód podziemnych. H</w:t>
            </w:r>
            <w:r w:rsidRPr="007551EC">
              <w:rPr>
                <w:rFonts w:ascii="Verdana" w:hAnsi="Verdana"/>
                <w:sz w:val="20"/>
                <w:szCs w:val="20"/>
              </w:rPr>
              <w:t>ydrogeologiczne warunki transportu zanieczyszczeń. Tempo migracji zanieczyszczeń w wodach podziemnych. Monitoring i ochrona w.p. w otoczeniu skł</w:t>
            </w:r>
            <w:r w:rsidR="00C63454">
              <w:rPr>
                <w:rFonts w:ascii="Verdana" w:hAnsi="Verdana"/>
                <w:sz w:val="20"/>
                <w:szCs w:val="20"/>
              </w:rPr>
              <w:t>adowisk odpadów.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3454">
              <w:rPr>
                <w:rFonts w:ascii="Verdana" w:hAnsi="Verdana"/>
                <w:sz w:val="20"/>
                <w:szCs w:val="20"/>
              </w:rPr>
              <w:t xml:space="preserve">Specyfika monitoringu i ochrony wód w rejonie zbiornika retencyjnego. </w:t>
            </w:r>
            <w:r w:rsidR="007840CA">
              <w:rPr>
                <w:rFonts w:ascii="Verdana" w:hAnsi="Verdana"/>
                <w:sz w:val="20"/>
                <w:szCs w:val="20"/>
              </w:rPr>
              <w:t>Metody wyznaczania stref ochronnych</w:t>
            </w:r>
            <w:r w:rsidR="009B49C3" w:rsidRPr="007551EC">
              <w:rPr>
                <w:rFonts w:ascii="Verdana" w:hAnsi="Verdana"/>
                <w:sz w:val="20"/>
                <w:szCs w:val="20"/>
              </w:rPr>
              <w:t xml:space="preserve"> ujęć wód podziemnych</w:t>
            </w:r>
            <w:r w:rsidR="007840CA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C63454">
              <w:rPr>
                <w:rFonts w:ascii="Verdana" w:hAnsi="Verdana"/>
                <w:sz w:val="20"/>
                <w:szCs w:val="20"/>
              </w:rPr>
              <w:t>Ocena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podatności wód podziemnych na zanieczyszczenia. Przepływ wielofazowy (NAPL) w środowisku gruntowo-wodnym. Metody diagnozowania, oceny zanieczyszczeń środowiska gruntowo-wodnego substancjami ropopochodnymi i problemy </w:t>
            </w:r>
            <w:proofErr w:type="spellStart"/>
            <w:r w:rsidRPr="007551EC">
              <w:rPr>
                <w:rFonts w:ascii="Verdana" w:hAnsi="Verdana"/>
                <w:sz w:val="20"/>
                <w:szCs w:val="20"/>
              </w:rPr>
              <w:t>remediacji</w:t>
            </w:r>
            <w:proofErr w:type="spellEnd"/>
            <w:r w:rsidRPr="007551EC">
              <w:rPr>
                <w:rFonts w:ascii="Verdana" w:hAnsi="Verdana"/>
                <w:sz w:val="20"/>
                <w:szCs w:val="20"/>
              </w:rPr>
              <w:t>.</w:t>
            </w:r>
          </w:p>
          <w:p w:rsidR="00A06AAA" w:rsidRPr="00E81E0E" w:rsidRDefault="00A06AAA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8E7503" w:rsidRPr="00864E2D" w:rsidRDefault="007551EC" w:rsidP="00C6345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 xml:space="preserve">Opracowanie danych z monitoringu wód podziemnych. Analiza statystyczna, przeliczenia i graficzne odwzorowanie długookresowych danych z monitoringu hydrogeologicznego. Wyznaczanie prędkości i linii prądu strumienia wód podziemnych. </w:t>
            </w:r>
            <w:r w:rsidR="00C63454">
              <w:rPr>
                <w:rFonts w:ascii="Verdana" w:hAnsi="Verdana"/>
                <w:sz w:val="20"/>
                <w:szCs w:val="20"/>
              </w:rPr>
              <w:t xml:space="preserve">Konstrukcja i analiza siatki hydrodynamicznej. </w:t>
            </w:r>
            <w:r w:rsidRPr="007551EC">
              <w:rPr>
                <w:rFonts w:ascii="Verdana" w:hAnsi="Verdana"/>
                <w:sz w:val="20"/>
                <w:szCs w:val="20"/>
              </w:rPr>
              <w:t>Obliczenia tempa migracji zanieczyszczeń w rejonie składowiska. Strefy ochronne ujęć wód podziemnych</w:t>
            </w:r>
            <w:r w:rsidR="00C63454">
              <w:rPr>
                <w:rFonts w:ascii="Verdana" w:hAnsi="Verdana"/>
                <w:sz w:val="20"/>
                <w:szCs w:val="20"/>
              </w:rPr>
              <w:t xml:space="preserve"> - wybór lokalizacji i wyznaczenie SO ujęcia różnymi metodami analitycznymi</w:t>
            </w:r>
            <w:r w:rsidRPr="007551EC">
              <w:rPr>
                <w:rFonts w:ascii="Verdana" w:hAnsi="Verdana"/>
                <w:sz w:val="20"/>
                <w:szCs w:val="20"/>
              </w:rPr>
              <w:t>. Wyznaczanie plamy zanieczyszczeń NAPL i zredukowan</w:t>
            </w:r>
            <w:r w:rsidR="00C63454">
              <w:rPr>
                <w:rFonts w:ascii="Verdana" w:hAnsi="Verdana"/>
                <w:sz w:val="20"/>
                <w:szCs w:val="20"/>
              </w:rPr>
              <w:t>ej wysokości hydraulicznej</w:t>
            </w:r>
            <w:r w:rsidRPr="007551E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Default="0089244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7180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Ma pogłębioną wiedzę nt. zjawisk i procesów zachodzących w przyrodzie nieożywionej. Potrafi dostrzegać istniejące w niej związki i zależności.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Zna metody identyfikacji i charakterystykę zanieczyszczeń wód podziemnych. Umiejętnie stosuje metody oceny podatności wód na zanieczyszczenia oraz wyznaczania stref ochronnych ujęć wód. Zna zasady organizacji i prowadzenia monitoringu wód podziemnych. Merytorycznie poprawnie objaśnia mechanizm transportu zanieczyszczeń w wodach podziemnych. 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Ma wiedzę w zakresie statystyki umożliwiającą prognozowanie (modelowanie) zjawisk i procesów geologicznych;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Zna podstawowe regulacje prawne w zakresie geologii i ochrony środowiska, w powiązaniu z zasadami tworzenia i rozwoju form indywidualnej przedsiębiorczości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U_1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Praktycznie interpretuje wyniki mo</w:t>
            </w:r>
            <w:r w:rsidR="0089244C">
              <w:rPr>
                <w:rFonts w:ascii="Verdana" w:hAnsi="Verdana"/>
                <w:sz w:val="20"/>
                <w:szCs w:val="20"/>
              </w:rPr>
              <w:t>nitoringowe; Właściwie interpretuje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mapy podatności wód na zanieczyszczenia; Stosuje metody wyznaczania stref ochronnych; Potrafi wykonać podstawowe obliczenia tempa migracji zanieczyszczeń w środowisku gruntowo-wodnym;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Potrafi wykorzystać metody statystyczne oraz specjalistyczne techniki i narzędzia informatyczne do opisu zjawisk i analizy danych, a także zbierać i interpretować dane empiryczne i dane pochodzące z różnych źródeł;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Wykorzystuje literaturę naukową z zakresu nauk geologicznych w języku polskim i angielskim</w:t>
            </w:r>
          </w:p>
          <w:p w:rsidR="00C8307B" w:rsidRPr="00864E2D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U_4</w:t>
            </w:r>
            <w:r w:rsidRPr="007551EC">
              <w:rPr>
                <w:rFonts w:ascii="Verdana" w:hAnsi="Verdana"/>
                <w:sz w:val="20"/>
                <w:szCs w:val="20"/>
              </w:rPr>
              <w:t xml:space="preserve"> Potrafi krytycznie analizować i dokonywać wyboru informacji w zakresie nauk geologicznych;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>K2_W01, K2_W02, K2_W08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Pr="007551E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>K2_W02, K2_W03, K2_W04, K2_W08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Pr="007551E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>K2_W05</w:t>
            </w:r>
          </w:p>
          <w:p w:rsid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Pr="007551E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>K2_W10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Pr="007551E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lastRenderedPageBreak/>
              <w:t>K2_U01, K2_U04, K2_U06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Pr="007551E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>K2_U05</w:t>
            </w: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Pr="007551E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51EC" w:rsidRP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>K2_U02</w:t>
            </w:r>
          </w:p>
          <w:p w:rsidR="007551EC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9244C" w:rsidRPr="007551EC" w:rsidRDefault="0089244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864E2D" w:rsidRDefault="007551EC" w:rsidP="0075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51EC">
              <w:rPr>
                <w:rFonts w:ascii="Verdana" w:hAnsi="Verdana"/>
                <w:sz w:val="20"/>
                <w:szCs w:val="20"/>
              </w:rPr>
              <w:t>K2_U03</w:t>
            </w:r>
          </w:p>
        </w:tc>
      </w:tr>
      <w:tr w:rsidR="008E7503" w:rsidRPr="0063233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6F698F" w:rsidRP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Duda R., Witczak S., Żurek A. i inni, 2011. Mapa wrażliwości wód podziemnych Polski na zanieczyszczenie 1:500 000. Metodyka i objaśnienia tekstowe. Wyd. AGH.</w:t>
            </w:r>
          </w:p>
          <w:p w:rsidR="006F698F" w:rsidRPr="00082478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 xml:space="preserve">Duda R.,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Winid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B.,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Zdechlik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R., Stępień M., 2013: Metodyka wyboru optymalnej metody wyznaczania zasięgu stref ochronnych ujęć zwykłych wód podziemnych. </w:t>
            </w:r>
            <w:r w:rsidRPr="00082478">
              <w:rPr>
                <w:rFonts w:ascii="Verdana" w:hAnsi="Verdana"/>
                <w:sz w:val="20"/>
                <w:szCs w:val="20"/>
              </w:rPr>
              <w:t>Wyd.  AGH Kraków.</w:t>
            </w:r>
          </w:p>
          <w:p w:rsidR="006F698F" w:rsidRP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Kleczkowski A.S. (red), 1984, Ochrona wód podziemnych, Wyd. Geologiczne.</w:t>
            </w:r>
          </w:p>
          <w:p w:rsidR="006F698F" w:rsidRP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 xml:space="preserve">Frączek E.,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T.,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Rodzoch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A. 1993. Projektowanie stref ochronnych źródeł i ujęć wód podziemnych. Poradnik metodyczny. Wyd.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MOŚNiL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>, Warszawa</w:t>
            </w:r>
          </w:p>
          <w:p w:rsidR="006F698F" w:rsidRPr="00082478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 xml:space="preserve">Krogulec E., 2004. Ocena podatności wód podziemnych na zanieczyszczenia w dolinie rzecznej na podstawie przesłanek hydrodynamicznych. </w:t>
            </w:r>
            <w:r w:rsidRPr="00082478">
              <w:rPr>
                <w:rFonts w:ascii="Verdana" w:hAnsi="Verdana"/>
                <w:sz w:val="20"/>
                <w:szCs w:val="20"/>
              </w:rPr>
              <w:t>Wyd. Uniwersytetu Warszawskiego.</w:t>
            </w:r>
          </w:p>
          <w:p w:rsidR="008E7503" w:rsidRPr="006F698F" w:rsidRDefault="00C8307B" w:rsidP="0063233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6F698F" w:rsidRPr="00082478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82478">
              <w:rPr>
                <w:rFonts w:ascii="Verdana" w:hAnsi="Verdana"/>
                <w:sz w:val="20"/>
                <w:szCs w:val="20"/>
              </w:rPr>
              <w:t>Appelo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</w:rPr>
              <w:t xml:space="preserve"> C. A. J., </w:t>
            </w:r>
            <w:proofErr w:type="spellStart"/>
            <w:r w:rsidRPr="00082478">
              <w:rPr>
                <w:rFonts w:ascii="Verdana" w:hAnsi="Verdana"/>
                <w:sz w:val="20"/>
                <w:szCs w:val="20"/>
              </w:rPr>
              <w:t>Postma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</w:rPr>
              <w:t xml:space="preserve"> D., 2005, </w:t>
            </w:r>
            <w:proofErr w:type="spellStart"/>
            <w:r w:rsidRPr="00082478">
              <w:rPr>
                <w:rFonts w:ascii="Verdana" w:hAnsi="Verdana"/>
                <w:sz w:val="20"/>
                <w:szCs w:val="20"/>
              </w:rPr>
              <w:t>Geochemistry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82478">
              <w:rPr>
                <w:rFonts w:ascii="Verdana" w:hAnsi="Verdana"/>
                <w:sz w:val="20"/>
                <w:szCs w:val="20"/>
              </w:rPr>
              <w:t>groundwater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082478">
              <w:rPr>
                <w:rFonts w:ascii="Verdana" w:hAnsi="Verdana"/>
                <w:sz w:val="20"/>
                <w:szCs w:val="20"/>
              </w:rPr>
              <w:t>pollution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82478">
              <w:rPr>
                <w:rFonts w:ascii="Verdana" w:hAnsi="Verdana"/>
                <w:sz w:val="20"/>
                <w:szCs w:val="20"/>
              </w:rPr>
              <w:t>Balkema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</w:rPr>
              <w:t xml:space="preserve"> Publisher, </w:t>
            </w:r>
          </w:p>
          <w:p w:rsidR="006F698F" w:rsidRP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Kazimierski B., Sadurski A., 1999: Monitoring osłonowy ujęć wód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698F">
              <w:rPr>
                <w:rFonts w:ascii="Verdana" w:hAnsi="Verdana"/>
                <w:sz w:val="20"/>
                <w:szCs w:val="20"/>
              </w:rPr>
              <w:t>podziemnych. Metody badań. PIG, Warszawa.</w:t>
            </w:r>
          </w:p>
          <w:p w:rsidR="006F698F" w:rsidRP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Kazimierski B., Sadurski A., 2002: Monitoring wód podziemnych 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698F">
              <w:rPr>
                <w:rFonts w:ascii="Verdana" w:hAnsi="Verdana"/>
                <w:sz w:val="20"/>
                <w:szCs w:val="20"/>
              </w:rPr>
              <w:t>świetle nowych zadań państwowej służby hydrogeologicznej.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Przegl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>. Geol. vol. 50, nr 8, Warszawa</w:t>
            </w:r>
          </w:p>
          <w:p w:rsidR="006F698F" w:rsidRP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Szczepańska J., Kmiecik E., 1998: Statystyczna kontrola jakości danych 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698F">
              <w:rPr>
                <w:rFonts w:ascii="Verdana" w:hAnsi="Verdana"/>
                <w:sz w:val="20"/>
                <w:szCs w:val="20"/>
              </w:rPr>
              <w:t xml:space="preserve">monitoringu wód podziemnych. </w:t>
            </w:r>
            <w:proofErr w:type="spellStart"/>
            <w:r w:rsidRPr="00082478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  <w:lang w:val="en-US"/>
              </w:rPr>
              <w:t xml:space="preserve">. AGH.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  <w:lang w:val="en-US"/>
              </w:rPr>
              <w:t>Kraków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6F698F" w:rsidRPr="00082478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F698F">
              <w:rPr>
                <w:rFonts w:ascii="Verdana" w:hAnsi="Verdana"/>
                <w:sz w:val="20"/>
                <w:szCs w:val="20"/>
                <w:lang w:val="en-US"/>
              </w:rPr>
              <w:t xml:space="preserve">Fetter C.W., 2008. Contaminant Hydrogeology. </w:t>
            </w:r>
            <w:r w:rsidRPr="00082478">
              <w:rPr>
                <w:rFonts w:ascii="Verdana" w:hAnsi="Verdana"/>
                <w:sz w:val="20"/>
                <w:szCs w:val="20"/>
                <w:lang w:val="en-US"/>
              </w:rPr>
              <w:t xml:space="preserve">Waveland </w:t>
            </w:r>
            <w:proofErr w:type="spellStart"/>
            <w:r w:rsidRPr="00082478">
              <w:rPr>
                <w:rFonts w:ascii="Verdana" w:hAnsi="Verdana"/>
                <w:sz w:val="20"/>
                <w:szCs w:val="20"/>
                <w:lang w:val="en-US"/>
              </w:rPr>
              <w:t>Pr</w:t>
            </w:r>
            <w:proofErr w:type="spellEnd"/>
            <w:r w:rsidRPr="00082478">
              <w:rPr>
                <w:rFonts w:ascii="Verdana" w:hAnsi="Verdana"/>
                <w:sz w:val="20"/>
                <w:szCs w:val="20"/>
                <w:lang w:val="en-US"/>
              </w:rPr>
              <w:t xml:space="preserve"> Inc.</w:t>
            </w:r>
          </w:p>
          <w:p w:rsidR="006F698F" w:rsidRPr="00082478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Gworek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B. (red), 2004, Technologie rekultywacji gleb, Wyd. </w:t>
            </w:r>
            <w:r w:rsidRPr="00082478">
              <w:rPr>
                <w:rFonts w:ascii="Verdana" w:hAnsi="Verdana"/>
                <w:sz w:val="20"/>
                <w:szCs w:val="20"/>
              </w:rPr>
              <w:t>IOŚ, Warszawa</w:t>
            </w:r>
          </w:p>
          <w:p w:rsidR="006F698F" w:rsidRPr="00082478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 xml:space="preserve">Malina G., 2011. Likwidacja zagrożenia środowiska gruntowo-wodnego na terenach zanieczyszczonych. </w:t>
            </w:r>
            <w:r w:rsidRPr="00082478">
              <w:rPr>
                <w:rFonts w:ascii="Verdana" w:hAnsi="Verdana"/>
                <w:sz w:val="20"/>
                <w:szCs w:val="20"/>
              </w:rPr>
              <w:t>Wyd. Politechniki Częstochowskiej.</w:t>
            </w:r>
          </w:p>
          <w:p w:rsid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t>Rubin H., Rubin K., Witkowski J., 2002. Jakość i podatność wód podziemnych na zanieczyszczenia. Prace Wydziału Nauk o Ziemi Uniwersytetu Śląskiego nr 22.</w:t>
            </w:r>
          </w:p>
          <w:p w:rsidR="006F698F" w:rsidRPr="006F698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Vrba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J., Zaporożec A. (red), 1994. </w:t>
            </w:r>
            <w:r w:rsidRPr="006F698F">
              <w:rPr>
                <w:rFonts w:ascii="Verdana" w:hAnsi="Verdana"/>
                <w:sz w:val="20"/>
                <w:szCs w:val="20"/>
                <w:lang w:val="en-US"/>
              </w:rPr>
              <w:t xml:space="preserve">Guidebook on mapping groundwater vulnerability. </w:t>
            </w:r>
            <w:r w:rsidRPr="006F698F">
              <w:rPr>
                <w:rFonts w:ascii="Verdana" w:hAnsi="Verdana"/>
                <w:sz w:val="20"/>
                <w:szCs w:val="20"/>
              </w:rPr>
              <w:t xml:space="preserve">IAH International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Contribution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Hydrogeology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, v.16,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Hannover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Heise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F698F">
              <w:rPr>
                <w:rFonts w:ascii="Verdana" w:hAnsi="Verdana"/>
                <w:sz w:val="20"/>
                <w:szCs w:val="20"/>
              </w:rPr>
              <w:t>Verlag</w:t>
            </w:r>
            <w:proofErr w:type="spellEnd"/>
            <w:r w:rsidRPr="006F698F">
              <w:rPr>
                <w:rFonts w:ascii="Verdana" w:hAnsi="Verdana"/>
                <w:sz w:val="20"/>
                <w:szCs w:val="20"/>
              </w:rPr>
              <w:t>.</w:t>
            </w:r>
          </w:p>
          <w:p w:rsidR="007E4A5F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F698F">
              <w:rPr>
                <w:rFonts w:ascii="Verdana" w:hAnsi="Verdana"/>
                <w:sz w:val="20"/>
                <w:szCs w:val="20"/>
              </w:rPr>
              <w:lastRenderedPageBreak/>
              <w:t>Witczak S., Adamczyk A., 1995, Katalog wybranych fizycznych i chemicznych wskaźników zanieczyszczeń wód podziemnych i metod ich oznaczania. Biblioteka Monitoringu Środowiska PIOŚ, Warszawa.</w:t>
            </w:r>
          </w:p>
          <w:p w:rsidR="006F698F" w:rsidRPr="00632333" w:rsidRDefault="006F698F" w:rsidP="006F69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323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2333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B7DBE" w:rsidRPr="007551EC" w:rsidRDefault="00632333" w:rsidP="007B7D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pisemny</w:t>
            </w:r>
            <w:r w:rsidR="007B7DBE">
              <w:rPr>
                <w:rFonts w:ascii="Verdana" w:hAnsi="Verdana"/>
                <w:sz w:val="20"/>
                <w:szCs w:val="20"/>
              </w:rPr>
              <w:t>: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 xml:space="preserve"> K2_W01, K2_W02, K2_W08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K2_W02, K2_W03, K2_W04, K2_W08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K2_W05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K2_W10</w:t>
            </w:r>
          </w:p>
          <w:p w:rsidR="007B7DBE" w:rsidRPr="007551EC" w:rsidRDefault="007B7DBE" w:rsidP="007B7D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A511CF">
              <w:rPr>
                <w:rFonts w:ascii="Verdana" w:hAnsi="Verdana"/>
                <w:sz w:val="20"/>
                <w:szCs w:val="20"/>
              </w:rPr>
              <w:t>towanie i zrealizowanie projektów (indywidualnych lub grupowych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K2_W05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K2_U01, K2_U04, K2_U06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K2_U05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K2_U02</w:t>
            </w:r>
            <w:r w:rsidR="007B7D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B7DBE" w:rsidRPr="007551EC">
              <w:rPr>
                <w:rFonts w:ascii="Verdana" w:hAnsi="Verdana"/>
                <w:sz w:val="20"/>
                <w:szCs w:val="20"/>
              </w:rPr>
              <w:t>K2_U03</w:t>
            </w:r>
          </w:p>
          <w:p w:rsidR="008E7503" w:rsidRPr="00D02A9A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>towanie i zrealizowanie projektów (indywidualnych, ewentualnie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43300" w:rsidRPr="001A1CFD" w:rsidRDefault="0084330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843300">
              <w:rPr>
                <w:rFonts w:ascii="Verdana" w:hAnsi="Verdana"/>
                <w:sz w:val="20"/>
                <w:szCs w:val="20"/>
              </w:rPr>
              <w:t>egzamin (pisemny</w:t>
            </w:r>
            <w:r w:rsidRPr="001A1CFD">
              <w:rPr>
                <w:rFonts w:ascii="Verdana" w:hAnsi="Verdana"/>
                <w:sz w:val="20"/>
                <w:szCs w:val="20"/>
              </w:rPr>
              <w:t>).</w:t>
            </w:r>
          </w:p>
          <w:p w:rsidR="008E7503" w:rsidRDefault="0084330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</w:p>
          <w:p w:rsidR="00843300" w:rsidRPr="00843300" w:rsidRDefault="0099767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892A8C">
              <w:rPr>
                <w:rFonts w:ascii="Verdana" w:hAnsi="Verdana"/>
                <w:sz w:val="20"/>
                <w:szCs w:val="20"/>
              </w:rPr>
              <w:t xml:space="preserve"> – indywidualna praca nad projektem</w:t>
            </w:r>
          </w:p>
          <w:p w:rsidR="00843300" w:rsidRPr="00843300" w:rsidRDefault="0099767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na 2 zajęciach</w:t>
            </w:r>
          </w:p>
          <w:p w:rsidR="00843300" w:rsidRPr="00843300" w:rsidRDefault="0099767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Konieczność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  <w:bookmarkStart w:id="0" w:name="_GoBack"/>
            <w:bookmarkEnd w:id="0"/>
          </w:p>
          <w:p w:rsidR="00843300" w:rsidRPr="00864E2D" w:rsidRDefault="0099767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Procent/liczba punktów na zaliczenie egzamin</w:t>
            </w:r>
            <w:r w:rsidR="00843300">
              <w:rPr>
                <w:rFonts w:ascii="Verdana" w:hAnsi="Verdana"/>
                <w:sz w:val="20"/>
                <w:szCs w:val="20"/>
              </w:rPr>
              <w:t>u – 50%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892A8C">
              <w:rPr>
                <w:rFonts w:ascii="Verdana" w:hAnsi="Verdana"/>
                <w:sz w:val="20"/>
                <w:szCs w:val="20"/>
              </w:rPr>
              <w:t xml:space="preserve"> 16</w:t>
            </w:r>
          </w:p>
          <w:p w:rsidR="007360C4" w:rsidRPr="00864E2D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92A8C">
              <w:rPr>
                <w:rFonts w:ascii="Verdana" w:hAnsi="Verdana"/>
                <w:sz w:val="20"/>
                <w:szCs w:val="20"/>
              </w:rPr>
              <w:t>ćwiczenia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2A8C">
              <w:rPr>
                <w:rFonts w:ascii="Verdana" w:hAnsi="Verdana"/>
                <w:sz w:val="20"/>
                <w:szCs w:val="20"/>
              </w:rPr>
              <w:t>18</w:t>
            </w:r>
          </w:p>
          <w:p w:rsidR="007360C4" w:rsidRDefault="00046EEE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92A8C">
              <w:rPr>
                <w:rFonts w:ascii="Verdana" w:hAnsi="Verdana"/>
                <w:sz w:val="20"/>
                <w:szCs w:val="20"/>
              </w:rPr>
              <w:t>konsultacje: 2</w:t>
            </w:r>
          </w:p>
          <w:p w:rsidR="00046EEE" w:rsidRDefault="00082478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892A8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892A8C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892A8C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892A8C">
              <w:rPr>
                <w:rFonts w:ascii="Verdana" w:hAnsi="Verdana"/>
                <w:sz w:val="20"/>
                <w:szCs w:val="20"/>
              </w:rPr>
              <w:t xml:space="preserve">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E" w:rsidRDefault="00046E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892A8C" w:rsidP="00892A8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92A8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A511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046EEE">
              <w:rPr>
                <w:rFonts w:ascii="Verdana" w:hAnsi="Verdana"/>
                <w:sz w:val="20"/>
                <w:szCs w:val="20"/>
              </w:rPr>
              <w:t xml:space="preserve"> ECTS</w:t>
            </w:r>
          </w:p>
        </w:tc>
      </w:tr>
    </w:tbl>
    <w:p w:rsidR="007D2D65" w:rsidRDefault="00997673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46EEE"/>
    <w:rsid w:val="00082478"/>
    <w:rsid w:val="000F0A3C"/>
    <w:rsid w:val="0015752B"/>
    <w:rsid w:val="00355F29"/>
    <w:rsid w:val="003D63BF"/>
    <w:rsid w:val="004053B5"/>
    <w:rsid w:val="004556E6"/>
    <w:rsid w:val="0047180C"/>
    <w:rsid w:val="005B78DB"/>
    <w:rsid w:val="005C12B5"/>
    <w:rsid w:val="00632333"/>
    <w:rsid w:val="0064101E"/>
    <w:rsid w:val="006556AA"/>
    <w:rsid w:val="006A06B2"/>
    <w:rsid w:val="006F698F"/>
    <w:rsid w:val="007360C4"/>
    <w:rsid w:val="007551EC"/>
    <w:rsid w:val="007840CA"/>
    <w:rsid w:val="007B7DBE"/>
    <w:rsid w:val="007E4A5F"/>
    <w:rsid w:val="00823DC5"/>
    <w:rsid w:val="00843300"/>
    <w:rsid w:val="0089244C"/>
    <w:rsid w:val="00892A8C"/>
    <w:rsid w:val="008E7503"/>
    <w:rsid w:val="0099524F"/>
    <w:rsid w:val="00997673"/>
    <w:rsid w:val="009A0644"/>
    <w:rsid w:val="009B49C3"/>
    <w:rsid w:val="009F6445"/>
    <w:rsid w:val="00A06AAA"/>
    <w:rsid w:val="00A511CF"/>
    <w:rsid w:val="00A66E97"/>
    <w:rsid w:val="00AF2851"/>
    <w:rsid w:val="00BB1CBF"/>
    <w:rsid w:val="00C04E3A"/>
    <w:rsid w:val="00C22864"/>
    <w:rsid w:val="00C45F7A"/>
    <w:rsid w:val="00C6323D"/>
    <w:rsid w:val="00C63454"/>
    <w:rsid w:val="00C650FA"/>
    <w:rsid w:val="00C8307B"/>
    <w:rsid w:val="00D64DC7"/>
    <w:rsid w:val="00F420C0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D13D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7</cp:revision>
  <dcterms:created xsi:type="dcterms:W3CDTF">2021-07-21T08:54:00Z</dcterms:created>
  <dcterms:modified xsi:type="dcterms:W3CDTF">2021-08-18T09:34:00Z</dcterms:modified>
</cp:coreProperties>
</file>