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CB1F6C" w:rsidP="00CB1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Filozofia/</w:t>
            </w:r>
            <w:r w:rsidR="008D4B2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B1F6C">
              <w:rPr>
                <w:rFonts w:ascii="Verdana" w:hAnsi="Verdana"/>
                <w:sz w:val="20"/>
                <w:szCs w:val="20"/>
              </w:rPr>
              <w:t>Philosophy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B1F6C" w:rsidP="00CB1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</w:t>
            </w:r>
            <w:r w:rsidR="00CB1F6C" w:rsidRPr="00CB1F6C">
              <w:rPr>
                <w:rFonts w:ascii="Verdana" w:hAnsi="Verdana"/>
                <w:sz w:val="20"/>
                <w:szCs w:val="20"/>
              </w:rPr>
              <w:t xml:space="preserve">WNS, Instytut Filozofii, </w:t>
            </w:r>
            <w:r w:rsidR="000F1401" w:rsidRPr="000F1401">
              <w:rPr>
                <w:rFonts w:ascii="Verdana" w:hAnsi="Verdana"/>
                <w:sz w:val="20"/>
                <w:szCs w:val="20"/>
              </w:rPr>
              <w:t>Katedra Logiki i Metodologii Nauk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0F140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6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0F1401" w:rsidP="00CB1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B1F6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B1F6C">
              <w:rPr>
                <w:rFonts w:ascii="Verdana" w:hAnsi="Verdana"/>
                <w:sz w:val="20"/>
                <w:szCs w:val="20"/>
              </w:rPr>
              <w:t>26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D4B2A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CB1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 xml:space="preserve">Wykład </w:t>
            </w:r>
            <w:r w:rsidR="00CB1F6C">
              <w:rPr>
                <w:rFonts w:ascii="Verdana" w:hAnsi="Verdana"/>
                <w:sz w:val="20"/>
                <w:szCs w:val="20"/>
              </w:rPr>
              <w:t xml:space="preserve">klasyczny, wykład </w:t>
            </w:r>
            <w:r w:rsidR="008952EC">
              <w:rPr>
                <w:rFonts w:ascii="Verdana" w:hAnsi="Verdana"/>
                <w:sz w:val="20"/>
                <w:szCs w:val="20"/>
              </w:rPr>
              <w:t>interaktywny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B1F6C">
              <w:t xml:space="preserve"> </w:t>
            </w:r>
            <w:r w:rsidR="00CB1F6C" w:rsidRPr="00CB1F6C">
              <w:rPr>
                <w:rFonts w:ascii="Verdana" w:hAnsi="Verdana"/>
                <w:sz w:val="20"/>
                <w:szCs w:val="20"/>
              </w:rPr>
              <w:t xml:space="preserve">dr </w:t>
            </w:r>
            <w:r w:rsidR="00663CE4">
              <w:rPr>
                <w:rFonts w:ascii="Verdana" w:hAnsi="Verdana"/>
                <w:sz w:val="20"/>
                <w:szCs w:val="20"/>
              </w:rPr>
              <w:t>Kamil Cekiera</w:t>
            </w:r>
          </w:p>
          <w:p w:rsidR="008E7503" w:rsidRPr="00864E2D" w:rsidRDefault="00C8307B" w:rsidP="00663CE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CB1F6C" w:rsidRPr="00CB1F6C">
              <w:rPr>
                <w:rFonts w:ascii="Verdana" w:hAnsi="Verdana"/>
                <w:sz w:val="20"/>
                <w:szCs w:val="20"/>
              </w:rPr>
              <w:t xml:space="preserve"> dr </w:t>
            </w:r>
            <w:r w:rsidR="00663CE4">
              <w:rPr>
                <w:rFonts w:ascii="Verdana" w:hAnsi="Verdana"/>
                <w:sz w:val="20"/>
                <w:szCs w:val="20"/>
              </w:rPr>
              <w:t>Kamil Cekiera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CB1F6C" w:rsidP="000F14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 xml:space="preserve">Brak wymagań wstępnych ze względu na charakter uzupełniający wykładu z filozofii dla studentów </w:t>
            </w:r>
            <w:r w:rsidR="000F1401">
              <w:rPr>
                <w:rFonts w:ascii="Verdana" w:hAnsi="Verdana"/>
                <w:sz w:val="20"/>
                <w:szCs w:val="20"/>
              </w:rPr>
              <w:t>Geologii</w:t>
            </w:r>
            <w:r w:rsidRPr="00CB1F6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CB1F6C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>Celem wykładu jest zapoznanie studentów z głównymi kierunkami i zagadnieniami filozofii zarówno w aspekcie historycznym, jak i systematycznym począwszy od czasów starożytnych po współczesność.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B1F6C" w:rsidRPr="00864E2D" w:rsidRDefault="00CB1F6C" w:rsidP="008D4B2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8E7503" w:rsidRPr="008D4B2A" w:rsidRDefault="00CB1F6C" w:rsidP="00663CE4">
            <w:pPr>
              <w:suppressAutoHyphens/>
              <w:spacing w:after="12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Wprowadzenie. Zagadnienia, zakres i główne kierunki filozofii</w:t>
            </w:r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. </w:t>
            </w: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Narodziny myśli europejskiej – </w:t>
            </w:r>
            <w:proofErr w:type="spellStart"/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presokratycy</w:t>
            </w:r>
            <w:proofErr w:type="spellEnd"/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 i sofiści</w:t>
            </w:r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. </w:t>
            </w: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Przełom sokratejski w myśli greckiej – od Platona do Arystotelesa</w:t>
            </w:r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. </w:t>
            </w:r>
            <w:r w:rsidR="00663CE4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Scholastyka i filozofia średniowieczna. </w:t>
            </w: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Między empiryzmem a racjonalizmem: </w:t>
            </w:r>
            <w:proofErr w:type="spellStart"/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Locke</w:t>
            </w:r>
            <w:proofErr w:type="spellEnd"/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, Berkeley, Hume –  Descartes, Spinoza, Leibniz</w:t>
            </w:r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. </w:t>
            </w: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Przewrót kopernikański w filozofii: filozofia transcendentalna Immanuela Kanta</w:t>
            </w:r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. </w:t>
            </w: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Pozytywizm – neokantyzm – fenomenologia – filozofia życia, egzystencjalizm</w:t>
            </w:r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. </w:t>
            </w: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Zwrot lingwistyczny: Wittgenstein i Heidegger, Koło Wiedeńskie, filozofia analityczna</w:t>
            </w:r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. </w:t>
            </w:r>
            <w:r w:rsidR="00663CE4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Główne koncepcje etyki i filozofii społecznej/politycznej. </w:t>
            </w:r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Filozofia umysłu, </w:t>
            </w:r>
            <w:proofErr w:type="spellStart"/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neurofilozofia</w:t>
            </w:r>
            <w:proofErr w:type="spellEnd"/>
            <w:r w:rsidRPr="00CB1F6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663CE4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kognitywistyka</w:t>
            </w:r>
            <w:proofErr w:type="spellEnd"/>
            <w:r w:rsidR="008D4B2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.</w:t>
            </w:r>
            <w:r w:rsidR="00663CE4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 Najważniejsze zagadnienia epistemologii i ontologii: wiedza, prawda, istnienie, modalność. Elementy filozofii nauki i metodologii nauk.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CB1F6C" w:rsidRPr="00CB1F6C">
              <w:rPr>
                <w:rFonts w:ascii="Verdana" w:hAnsi="Verdana"/>
                <w:sz w:val="20"/>
                <w:szCs w:val="20"/>
              </w:rPr>
              <w:t>Dysponuje pogłębioną wiedzą nt. głównych nurtów filozofii w przekroju tak historycznym, jak i systematycznym, dzięki czemu jest w stanie odróżniać poszczególne epoki myślowe oraz przypisane im główne postaci (np. Arystoteles, Platon, Descartes, Hume, Kant czy Wittgenstein).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CB1F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1F6C" w:rsidRPr="00CB1F6C">
              <w:rPr>
                <w:rFonts w:ascii="Verdana" w:hAnsi="Verdana"/>
                <w:sz w:val="20"/>
                <w:szCs w:val="20"/>
              </w:rPr>
              <w:t>Dysponuje wiedzą z zakresu filozofii w powiązaniu z wybranym paradygmatem naukowych obowiązującym w danej epoce rozwoju myśli (np. logika, fizyka, historia czy teologia).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CB1F6C">
              <w:rPr>
                <w:rFonts w:ascii="Verdana" w:hAnsi="Verdana"/>
                <w:sz w:val="20"/>
                <w:szCs w:val="20"/>
              </w:rPr>
              <w:t xml:space="preserve"> Dysponuje wiedzą odnoszącą się do poszczególnych problemów filozoficznych oraz metod stosowanych dla rozwiązania problemów powstałych na gruncie danej koncepcji, takich jak np. etyka czy filozofia umysłu.</w:t>
            </w:r>
          </w:p>
          <w:p w:rsidR="00963265" w:rsidRPr="00CB1F6C" w:rsidRDefault="00963265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>U_1 Potrafi rozpoznać i zastosować zdobytą wiedzę do wybranych teorii i koncepcji, odróżniając zarazem ich doniosłość w historii filozofii za pomocą odniesień do poszczególnych dziedzin, takich jak np. ontologia czy epistemologia.</w:t>
            </w: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CB1F6C">
              <w:rPr>
                <w:rFonts w:ascii="Verdana" w:hAnsi="Verdana"/>
                <w:sz w:val="20"/>
                <w:szCs w:val="20"/>
              </w:rPr>
              <w:t xml:space="preserve"> Jest zapoznany z literaturę </w:t>
            </w: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>naukową z zakresu poszczególnych dziedzin filozofii w języku polskim i angielskim</w:t>
            </w: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8307B" w:rsidRPr="00864E2D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>K_1 Rozumie potrzebę ciągłego uczenia się a także inspirowania i organizowania procesu uczenia się innych osób.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D4B2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8D4B2A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>K2_W0</w:t>
            </w:r>
            <w:r w:rsidR="000F1401">
              <w:rPr>
                <w:rFonts w:ascii="Verdana" w:hAnsi="Verdana"/>
                <w:sz w:val="20"/>
                <w:szCs w:val="20"/>
              </w:rPr>
              <w:t>1</w:t>
            </w: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0F1401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K2_W01</w:t>
            </w: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>K2_W0</w:t>
            </w:r>
            <w:r w:rsidR="000F1401">
              <w:rPr>
                <w:rFonts w:ascii="Verdana" w:hAnsi="Verdana"/>
                <w:sz w:val="20"/>
                <w:szCs w:val="20"/>
              </w:rPr>
              <w:t>1</w:t>
            </w: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0F1401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K2_U03</w:t>
            </w: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B1F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hAnsi="Verdana"/>
                <w:sz w:val="20"/>
                <w:szCs w:val="20"/>
              </w:rPr>
              <w:t>K2_U</w:t>
            </w:r>
            <w:r w:rsidR="000F1401">
              <w:rPr>
                <w:rFonts w:ascii="Verdana" w:hAnsi="Verdana"/>
                <w:sz w:val="20"/>
                <w:szCs w:val="20"/>
              </w:rPr>
              <w:t>02</w:t>
            </w: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Default="00CB1F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1F6C" w:rsidRPr="000F1401" w:rsidRDefault="000F1401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F1401">
              <w:rPr>
                <w:rFonts w:ascii="Verdana" w:hAnsi="Verdana"/>
                <w:bCs/>
                <w:sz w:val="20"/>
                <w:szCs w:val="20"/>
              </w:rPr>
              <w:t>K2_K01, K2_K02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B1F6C" w:rsidRDefault="00CB1F6C" w:rsidP="00CB1F6C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 w:rsidRPr="00CB1F6C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Literatura obowiązkowa:</w:t>
            </w:r>
          </w:p>
          <w:p w:rsidR="00545925" w:rsidRDefault="00545925" w:rsidP="00CB1F6C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N.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Warburton</w:t>
            </w:r>
            <w:proofErr w:type="spellEnd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, </w:t>
            </w:r>
            <w:r w:rsidRPr="00545925">
              <w:rPr>
                <w:rFonts w:ascii="Verdana" w:eastAsia="Times New Roman" w:hAnsi="Verdana"/>
                <w:bCs/>
                <w:i/>
                <w:sz w:val="20"/>
                <w:szCs w:val="20"/>
                <w:lang w:eastAsia="zh-CN"/>
              </w:rPr>
              <w:t>Krótka historia filozofii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, wyd. 2, Warszawa 2020</w:t>
            </w:r>
          </w:p>
          <w:p w:rsidR="00545925" w:rsidRDefault="00545925" w:rsidP="00CB1F6C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M.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Hempoliński</w:t>
            </w:r>
            <w:proofErr w:type="spellEnd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Verdana" w:eastAsia="Times New Roman" w:hAnsi="Verdana"/>
                <w:bCs/>
                <w:i/>
                <w:sz w:val="20"/>
                <w:szCs w:val="20"/>
                <w:lang w:eastAsia="zh-CN"/>
              </w:rPr>
              <w:t>Filozofia współczesna. Wprowadzenie do zagadnień i kierunków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lastRenderedPageBreak/>
              <w:t>Warszawa 1989</w:t>
            </w:r>
          </w:p>
          <w:p w:rsidR="00545925" w:rsidRDefault="00545925" w:rsidP="00CB1F6C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F.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Savater</w:t>
            </w:r>
            <w:proofErr w:type="spellEnd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Verdana" w:eastAsia="Times New Roman" w:hAnsi="Verdana"/>
                <w:bCs/>
                <w:i/>
                <w:sz w:val="20"/>
                <w:szCs w:val="20"/>
                <w:lang w:eastAsia="zh-CN"/>
              </w:rPr>
              <w:t>Proste pytania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, Kraków 2000</w:t>
            </w:r>
          </w:p>
          <w:p w:rsidR="00545925" w:rsidRDefault="00545925" w:rsidP="00CB1F6C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T.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Williamson</w:t>
            </w:r>
            <w:proofErr w:type="spellEnd"/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Verdana" w:eastAsia="Times New Roman" w:hAnsi="Verdana"/>
                <w:bCs/>
                <w:i/>
                <w:sz w:val="20"/>
                <w:szCs w:val="20"/>
                <w:lang w:eastAsia="zh-CN"/>
              </w:rPr>
              <w:t>O co chodzi w filozofii?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, Warszawa 2019</w:t>
            </w:r>
          </w:p>
          <w:p w:rsidR="00545925" w:rsidRDefault="00545925" w:rsidP="00CB1F6C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E. Craig, </w:t>
            </w:r>
            <w:r>
              <w:rPr>
                <w:rFonts w:ascii="Verdana" w:eastAsia="Times New Roman" w:hAnsi="Verdana"/>
                <w:bCs/>
                <w:i/>
                <w:sz w:val="20"/>
                <w:szCs w:val="20"/>
                <w:lang w:eastAsia="zh-CN"/>
              </w:rPr>
              <w:t>Filozofia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, Łódź 2022</w:t>
            </w:r>
          </w:p>
          <w:p w:rsidR="00545925" w:rsidRPr="00545925" w:rsidRDefault="00545925" w:rsidP="00CB1F6C">
            <w:pPr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</w:p>
          <w:p w:rsidR="00CB1F6C" w:rsidRPr="00CB1F6C" w:rsidRDefault="00CB1F6C" w:rsidP="00663CE4">
            <w:pPr>
              <w:tabs>
                <w:tab w:val="center" w:pos="4075"/>
              </w:tabs>
              <w:suppressAutoHyphens/>
              <w:spacing w:after="0" w:line="240" w:lineRule="auto"/>
              <w:ind w:left="-3" w:right="912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 w:rsidRPr="00CB1F6C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Literatura zalecana:</w:t>
            </w:r>
            <w:r w:rsidR="00663CE4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ab/>
            </w:r>
          </w:p>
          <w:p w:rsidR="00545925" w:rsidRPr="00CB1F6C" w:rsidRDefault="00545925" w:rsidP="00545925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K. Ajdukiewicz, </w:t>
            </w:r>
            <w:r w:rsidRPr="00545925">
              <w:rPr>
                <w:rFonts w:ascii="Verdana" w:eastAsia="Times New Roman" w:hAnsi="Verdana"/>
                <w:i/>
                <w:sz w:val="20"/>
                <w:szCs w:val="24"/>
                <w:lang w:eastAsia="zh-CN"/>
              </w:rPr>
              <w:t>Zagadnienia i kierunki filozofii</w:t>
            </w: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>, Kraków 2008.</w:t>
            </w:r>
          </w:p>
          <w:p w:rsidR="00545925" w:rsidRPr="00CB1F6C" w:rsidRDefault="00545925" w:rsidP="00545925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W. Tatarkiewicz, </w:t>
            </w:r>
            <w:r w:rsidRPr="00545925">
              <w:rPr>
                <w:rFonts w:ascii="Verdana" w:eastAsia="Times New Roman" w:hAnsi="Verdana"/>
                <w:i/>
                <w:sz w:val="20"/>
                <w:szCs w:val="24"/>
                <w:lang w:eastAsia="zh-CN"/>
              </w:rPr>
              <w:t>Historia filozofii</w:t>
            </w: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>, t. 1-3, Warszawa 2007.</w:t>
            </w:r>
          </w:p>
          <w:p w:rsidR="00CB1F6C" w:rsidRPr="00CB1F6C" w:rsidRDefault="00545925" w:rsidP="00CB1F6C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A. J. </w:t>
            </w:r>
            <w:proofErr w:type="spellStart"/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>Ayer</w:t>
            </w:r>
            <w:proofErr w:type="spellEnd"/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, </w:t>
            </w:r>
            <w:r w:rsidRPr="00545925">
              <w:rPr>
                <w:rFonts w:ascii="Verdana" w:eastAsia="Times New Roman" w:hAnsi="Verdana"/>
                <w:i/>
                <w:sz w:val="20"/>
                <w:szCs w:val="24"/>
                <w:lang w:eastAsia="zh-CN"/>
              </w:rPr>
              <w:t>Filozofia w  XX wieku</w:t>
            </w: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>, Warszawa 2003.</w:t>
            </w:r>
          </w:p>
          <w:p w:rsidR="00CB1F6C" w:rsidRPr="00CB1F6C" w:rsidRDefault="00CB1F6C" w:rsidP="00CB1F6C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4"/>
                <w:lang w:eastAsia="zh-CN"/>
              </w:rPr>
            </w:pP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G. Reale, </w:t>
            </w:r>
            <w:r w:rsidRPr="00545925">
              <w:rPr>
                <w:rFonts w:ascii="Verdana" w:eastAsia="Times New Roman" w:hAnsi="Verdana"/>
                <w:i/>
                <w:sz w:val="20"/>
                <w:szCs w:val="24"/>
                <w:lang w:eastAsia="zh-CN"/>
              </w:rPr>
              <w:t>Historia</w:t>
            </w:r>
            <w:bookmarkStart w:id="0" w:name="_GoBack"/>
            <w:bookmarkEnd w:id="0"/>
            <w:r w:rsidRPr="00545925">
              <w:rPr>
                <w:rFonts w:ascii="Verdana" w:eastAsia="Times New Roman" w:hAnsi="Verdana"/>
                <w:i/>
                <w:sz w:val="20"/>
                <w:szCs w:val="24"/>
                <w:lang w:eastAsia="zh-CN"/>
              </w:rPr>
              <w:t xml:space="preserve"> filozofii starożytnej</w:t>
            </w: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>, t. I-IV, Lublin 1993-2000.</w:t>
            </w:r>
          </w:p>
          <w:p w:rsidR="008E7503" w:rsidRPr="00864E2D" w:rsidRDefault="00CB1F6C" w:rsidP="00CB1F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B. Russel, </w:t>
            </w:r>
            <w:r w:rsidRPr="00545925">
              <w:rPr>
                <w:rFonts w:ascii="Verdana" w:eastAsia="Times New Roman" w:hAnsi="Verdana"/>
                <w:i/>
                <w:sz w:val="20"/>
                <w:szCs w:val="24"/>
                <w:lang w:eastAsia="zh-CN"/>
              </w:rPr>
              <w:t>Dzieje zachodniej filozofii</w:t>
            </w:r>
            <w:r w:rsidRPr="00CB1F6C">
              <w:rPr>
                <w:rFonts w:ascii="Verdana" w:eastAsia="Times New Roman" w:hAnsi="Verdana"/>
                <w:sz w:val="20"/>
                <w:szCs w:val="24"/>
                <w:lang w:eastAsia="zh-CN"/>
              </w:rPr>
              <w:t>, Warszawa 2012.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952EC" w:rsidRPr="008952EC" w:rsidRDefault="008952EC" w:rsidP="008952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52EC">
              <w:rPr>
                <w:rFonts w:ascii="Verdana" w:hAnsi="Verdana"/>
                <w:sz w:val="20"/>
                <w:szCs w:val="20"/>
              </w:rPr>
              <w:t>- aktywność (udział w dyskusji)</w:t>
            </w:r>
            <w:r w:rsidR="008D4B2A">
              <w:rPr>
                <w:rFonts w:ascii="Verdana" w:hAnsi="Verdana"/>
                <w:sz w:val="20"/>
                <w:szCs w:val="20"/>
              </w:rPr>
              <w:t>:</w:t>
            </w:r>
            <w:r w:rsidR="000F1401">
              <w:rPr>
                <w:rFonts w:ascii="Verdana" w:hAnsi="Verdana"/>
                <w:sz w:val="20"/>
                <w:szCs w:val="20"/>
              </w:rPr>
              <w:t xml:space="preserve"> K2_W01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F1401">
              <w:rPr>
                <w:rFonts w:ascii="Verdana" w:hAnsi="Verdana"/>
                <w:sz w:val="20"/>
                <w:szCs w:val="20"/>
              </w:rPr>
              <w:t>K2_U02, K2_U03</w:t>
            </w:r>
          </w:p>
          <w:p w:rsidR="008E7503" w:rsidRPr="00D02A9A" w:rsidRDefault="008952EC" w:rsidP="008952EC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952EC">
              <w:rPr>
                <w:rFonts w:ascii="Verdana" w:hAnsi="Verdana"/>
                <w:sz w:val="20"/>
                <w:szCs w:val="20"/>
              </w:rPr>
              <w:t>- pisemna praca semestralna w formie eseju (indywidualna)</w:t>
            </w:r>
            <w:r w:rsidR="008D4B2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F1401" w:rsidRPr="000F1401">
              <w:rPr>
                <w:rFonts w:ascii="Verdana" w:hAnsi="Verdana"/>
                <w:bCs/>
                <w:sz w:val="20"/>
                <w:szCs w:val="20"/>
              </w:rPr>
              <w:t>K2_K01, K2_K02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63265" w:rsidRDefault="008E7503" w:rsidP="008D4B2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952EC" w:rsidRPr="008952EC" w:rsidRDefault="008952EC" w:rsidP="008D4B2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p</w:t>
            </w:r>
            <w:r w:rsidRPr="008952EC">
              <w:rPr>
                <w:rFonts w:ascii="Verdana" w:eastAsia="Times New Roman" w:hAnsi="Verdana"/>
                <w:sz w:val="20"/>
                <w:szCs w:val="20"/>
                <w:lang w:eastAsia="pl-PL"/>
              </w:rPr>
              <w:t>isemna praca semestralna w formie eseju (indywidualna);</w:t>
            </w:r>
          </w:p>
          <w:p w:rsidR="008952EC" w:rsidRPr="008952EC" w:rsidRDefault="008952EC" w:rsidP="008D4B2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8952E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wynik pozytywny - uzyskanie co najmniej 51% punktów; </w:t>
            </w:r>
          </w:p>
          <w:p w:rsidR="008E7503" w:rsidRPr="00AB5855" w:rsidRDefault="008952EC" w:rsidP="00AB585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952EC">
              <w:rPr>
                <w:rFonts w:ascii="Verdana" w:eastAsia="Times New Roman" w:hAnsi="Verdana"/>
                <w:sz w:val="20"/>
                <w:szCs w:val="20"/>
                <w:lang w:eastAsia="pl-PL"/>
              </w:rPr>
              <w:t>- aktywność (udział w dyskusji) stanowi dodatkowy element mogący wpłynąć na ocenę koń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cową (podniesienie o 0,5 oceny)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8952E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8952EC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:rsidR="008E7503" w:rsidRPr="00864E2D" w:rsidRDefault="008952E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952EC" w:rsidP="008952E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8E7503" w:rsidRPr="00864E2D" w:rsidTr="008952EC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8952EC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8952EC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Pr="00864E2D" w:rsidRDefault="008952EC" w:rsidP="008952E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napisanie eseju: 12</w:t>
            </w:r>
            <w:r w:rsidR="008E7503" w:rsidRPr="00864E2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952EC" w:rsidP="008952E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8E7503" w:rsidRPr="00864E2D" w:rsidTr="008952EC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952EC" w:rsidP="008952E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8E7503" w:rsidRPr="00864E2D" w:rsidTr="008952EC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952EC" w:rsidP="008952E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545925"/>
    <w:sectPr w:rsidR="007D2D65" w:rsidSect="00FC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F1401"/>
    <w:rsid w:val="004053B5"/>
    <w:rsid w:val="004556E6"/>
    <w:rsid w:val="00545925"/>
    <w:rsid w:val="005B78DB"/>
    <w:rsid w:val="006556AA"/>
    <w:rsid w:val="00663CE4"/>
    <w:rsid w:val="006A06B2"/>
    <w:rsid w:val="007F19A0"/>
    <w:rsid w:val="008952EC"/>
    <w:rsid w:val="008D4B2A"/>
    <w:rsid w:val="008E7503"/>
    <w:rsid w:val="00963265"/>
    <w:rsid w:val="0099524F"/>
    <w:rsid w:val="00A66E97"/>
    <w:rsid w:val="00AB5855"/>
    <w:rsid w:val="00BB1CBF"/>
    <w:rsid w:val="00C04E3A"/>
    <w:rsid w:val="00C22864"/>
    <w:rsid w:val="00C45F7A"/>
    <w:rsid w:val="00C6323D"/>
    <w:rsid w:val="00C650FA"/>
    <w:rsid w:val="00C8307B"/>
    <w:rsid w:val="00CB1F6C"/>
    <w:rsid w:val="00D64DC7"/>
    <w:rsid w:val="00F420C0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DC92-4603-4653-BF11-D73C04AA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4445</Characters>
  <Application>Microsoft Office Word</Application>
  <DocSecurity>0</DocSecurity>
  <Lines>66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Kamil Cekiera</cp:lastModifiedBy>
  <cp:revision>2</cp:revision>
  <dcterms:created xsi:type="dcterms:W3CDTF">2023-02-28T14:17:00Z</dcterms:created>
  <dcterms:modified xsi:type="dcterms:W3CDTF">2023-02-28T14:17:00Z</dcterms:modified>
</cp:coreProperties>
</file>